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3DFFE439" w:rsidR="001C1255" w:rsidRPr="00E57FC5" w:rsidRDefault="00E01810" w:rsidP="00E57FC5">
      <w:pPr>
        <w:ind w:right="-74"/>
        <w:jc w:val="center"/>
        <w:rPr>
          <w:rFonts w:ascii="Sitka Text" w:hAnsi="Sitka Text"/>
          <w:i/>
          <w:color w:val="365F91" w:themeColor="accent1" w:themeShade="BF"/>
          <w:sz w:val="28"/>
          <w:szCs w:val="28"/>
        </w:rPr>
      </w:pPr>
      <w:r w:rsidRPr="00B47D51">
        <w:rPr>
          <w:b/>
          <w:sz w:val="24"/>
          <w:szCs w:val="24"/>
        </w:rPr>
        <w:t>na odborný</w:t>
      </w:r>
      <w:r w:rsidR="00B47D51">
        <w:rPr>
          <w:b/>
          <w:sz w:val="24"/>
          <w:szCs w:val="24"/>
        </w:rPr>
        <w:t xml:space="preserve"> kurz</w:t>
      </w:r>
      <w:r w:rsidRPr="00B47D51">
        <w:rPr>
          <w:b/>
          <w:sz w:val="24"/>
          <w:szCs w:val="24"/>
        </w:rPr>
        <w:t xml:space="preserve"> </w:t>
      </w:r>
      <w:sdt>
        <w:sdtPr>
          <w:rPr>
            <w:color w:val="0070C0"/>
            <w:sz w:val="28"/>
            <w:szCs w:val="28"/>
          </w:rPr>
          <w:id w:val="-1764065447"/>
          <w:placeholder>
            <w:docPart w:val="501C22CDA85B45B5ACFDF14A64E6AC7B"/>
          </w:placeholder>
          <w:text/>
        </w:sdtPr>
        <w:sdtEndPr/>
        <w:sdtContent>
          <w:r w:rsidR="003547E7" w:rsidRPr="003547E7">
            <w:rPr>
              <w:color w:val="0070C0"/>
              <w:sz w:val="28"/>
              <w:szCs w:val="28"/>
            </w:rPr>
            <w:t>„Špecifické požiadavky na SMK pre medicínske laboratóriá</w:t>
          </w:r>
          <w:r w:rsidR="00866EDB">
            <w:rPr>
              <w:color w:val="0070C0"/>
              <w:sz w:val="28"/>
              <w:szCs w:val="28"/>
            </w:rPr>
            <w:t>,</w:t>
          </w:r>
          <w:r w:rsidR="003547E7" w:rsidRPr="003547E7">
            <w:rPr>
              <w:color w:val="0070C0"/>
              <w:sz w:val="28"/>
              <w:szCs w:val="28"/>
            </w:rPr>
            <w:t xml:space="preserve"> </w:t>
          </w:r>
          <w:r w:rsidR="00866EDB">
            <w:rPr>
              <w:color w:val="0070C0"/>
              <w:sz w:val="28"/>
              <w:szCs w:val="28"/>
            </w:rPr>
            <w:t>m</w:t>
          </w:r>
          <w:r w:rsidR="003547E7" w:rsidRPr="003547E7">
            <w:rPr>
              <w:color w:val="0070C0"/>
              <w:sz w:val="28"/>
              <w:szCs w:val="28"/>
            </w:rPr>
            <w:t>odul: Činnosť manažérov kvality v medicínskych laboratóriách, s výkladom normy ISO 15189: 2012“</w:t>
          </w:r>
        </w:sdtContent>
      </w:sdt>
      <w:r w:rsidR="00B47D51">
        <w:rPr>
          <w:rFonts w:ascii="Sitka Text" w:hAnsi="Sitka Text"/>
          <w:i/>
          <w:color w:val="365F91" w:themeColor="accent1" w:themeShade="BF"/>
          <w:sz w:val="28"/>
          <w:szCs w:val="28"/>
        </w:rPr>
        <w:t>,</w:t>
      </w:r>
      <w:r w:rsidR="00B47D51" w:rsidRPr="00F846C0">
        <w:rPr>
          <w:b/>
          <w:color w:val="000000"/>
          <w:sz w:val="24"/>
          <w:szCs w:val="24"/>
        </w:rPr>
        <w:t xml:space="preserve"> </w:t>
      </w:r>
      <w:r w:rsidR="00AD4937" w:rsidRPr="00AD4937">
        <w:rPr>
          <w:b/>
          <w:color w:val="FF0000"/>
          <w:sz w:val="24"/>
          <w:szCs w:val="24"/>
        </w:rPr>
        <w:t>10. - 11.11.2020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1F69E37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866EDB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679B0CD" w14:textId="77777777" w:rsidR="00E57FC5" w:rsidRDefault="00E01810" w:rsidP="00167F2B">
      <w:pPr>
        <w:rPr>
          <w:b/>
          <w:color w:val="000000"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</w:p>
    <w:p w14:paraId="084ACB4F" w14:textId="176EE86D" w:rsidR="00E01810" w:rsidRPr="0071230C" w:rsidRDefault="00E01810" w:rsidP="00167F2B">
      <w:pPr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Doručiť najneskôr do </w:t>
      </w:r>
      <w:r w:rsidR="00AD493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</w:t>
      </w:r>
      <w:r w:rsidR="00AD4937">
        <w:rPr>
          <w:b/>
          <w:sz w:val="18"/>
          <w:szCs w:val="18"/>
        </w:rPr>
        <w:t>11</w:t>
      </w:r>
      <w:r w:rsidRPr="0071230C">
        <w:rPr>
          <w:b/>
          <w:bCs/>
          <w:sz w:val="18"/>
          <w:szCs w:val="18"/>
        </w:rPr>
        <w:t xml:space="preserve">.2019 s povinnosťou platby do  </w:t>
      </w:r>
      <w:r w:rsidR="003547E7">
        <w:rPr>
          <w:b/>
          <w:bCs/>
          <w:sz w:val="18"/>
          <w:szCs w:val="18"/>
        </w:rPr>
        <w:t>1</w:t>
      </w:r>
      <w:r w:rsidR="00AD4937">
        <w:rPr>
          <w:b/>
          <w:sz w:val="18"/>
          <w:szCs w:val="18"/>
        </w:rPr>
        <w:t>0</w:t>
      </w:r>
      <w:r w:rsidR="003547E7">
        <w:rPr>
          <w:b/>
          <w:sz w:val="18"/>
          <w:szCs w:val="18"/>
        </w:rPr>
        <w:t>.</w:t>
      </w:r>
      <w:r w:rsidR="00AD4937">
        <w:rPr>
          <w:b/>
          <w:sz w:val="18"/>
          <w:szCs w:val="18"/>
        </w:rPr>
        <w:t>11</w:t>
      </w:r>
      <w:r w:rsidR="003547E7" w:rsidRPr="0071230C">
        <w:rPr>
          <w:b/>
          <w:bCs/>
          <w:sz w:val="18"/>
          <w:szCs w:val="18"/>
        </w:rPr>
        <w:t>.2019</w:t>
      </w:r>
    </w:p>
    <w:p w14:paraId="38664248" w14:textId="65FEA05F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</w:t>
      </w:r>
      <w:r w:rsidR="00CD180B">
        <w:rPr>
          <w:b/>
          <w:color w:val="000000"/>
          <w:sz w:val="18"/>
          <w:szCs w:val="18"/>
        </w:rPr>
        <w:t>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167F2B">
        <w:rPr>
          <w:b/>
          <w:color w:val="000000"/>
          <w:sz w:val="18"/>
          <w:szCs w:val="18"/>
        </w:rPr>
        <w:t>20</w:t>
      </w:r>
      <w:r w:rsidR="00866EDB">
        <w:rPr>
          <w:b/>
          <w:color w:val="000000"/>
          <w:sz w:val="18"/>
          <w:szCs w:val="18"/>
        </w:rPr>
        <w:t>79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0" w:name="_Hlk536177911"/>
    </w:p>
    <w:p w14:paraId="67CD7F26" w14:textId="4DCF873C" w:rsidR="00CA5623" w:rsidRPr="00BD26F5" w:rsidRDefault="00CA5623" w:rsidP="00CA5623">
      <w:pPr>
        <w:jc w:val="both"/>
      </w:pPr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</w:t>
        </w:r>
        <w:proofErr w:type="spellStart"/>
        <w:r w:rsidRPr="00BD26F5">
          <w:rPr>
            <w:color w:val="005B88"/>
            <w:u w:val="single"/>
          </w:rPr>
          <w:t>pdf</w:t>
        </w:r>
        <w:proofErr w:type="spellEnd"/>
        <w:r w:rsidRPr="00BD26F5">
          <w:rPr>
            <w:color w:val="005B88"/>
            <w:u w:val="single"/>
          </w:rPr>
          <w:t xml:space="preserve">, 106 </w:t>
        </w:r>
        <w:proofErr w:type="spellStart"/>
        <w:r w:rsidRPr="00BD26F5">
          <w:rPr>
            <w:color w:val="005B88"/>
            <w:u w:val="single"/>
          </w:rPr>
          <w:t>kB</w:t>
        </w:r>
        <w:proofErr w:type="spellEnd"/>
        <w:r w:rsidRPr="00BD26F5">
          <w:rPr>
            <w:color w:val="005B88"/>
            <w:u w:val="single"/>
          </w:rPr>
          <w:t>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2AE54922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035F0E20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167F2B">
        <w:t xml:space="preserve">         </w:t>
      </w:r>
      <w:r w:rsidRPr="00BD26F5">
        <w:t xml:space="preserve"> 7000068840/8180 </w:t>
      </w:r>
    </w:p>
    <w:p w14:paraId="43D9EE9F" w14:textId="48230AB8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</w:r>
      <w:r w:rsidR="00167F2B">
        <w:t xml:space="preserve">   </w:t>
      </w:r>
      <w:r w:rsidRPr="00BD26F5">
        <w:t xml:space="preserve"> </w:t>
      </w:r>
      <w:r w:rsidRPr="00BD26F5">
        <w:tab/>
        <w:t xml:space="preserve">  SK6381800000007000068840</w:t>
      </w:r>
    </w:p>
    <w:p w14:paraId="1AA428A0" w14:textId="393364F2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="00167F2B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 xml:space="preserve">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03B473F8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 w:rsidR="00167F2B">
        <w:t xml:space="preserve"> </w:t>
      </w:r>
      <w:r w:rsidRPr="00BD26F5">
        <w:t xml:space="preserve"> </w:t>
      </w:r>
      <w:r w:rsidR="00167F2B">
        <w:t xml:space="preserve"> </w:t>
      </w:r>
      <w:r w:rsidRPr="00BD26F5">
        <w:t xml:space="preserve">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3CD19702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</w:r>
      <w:r w:rsidR="00167F2B">
        <w:rPr>
          <w:rFonts w:eastAsia="Segoe UI Symbol"/>
        </w:rPr>
        <w:t xml:space="preserve">    </w:t>
      </w:r>
      <w:r w:rsidRPr="00BD26F5">
        <w:rPr>
          <w:rFonts w:eastAsia="Segoe UI Symbol"/>
        </w:rPr>
        <w:t xml:space="preserve"> </w:t>
      </w:r>
      <w:r w:rsidR="00167F2B">
        <w:rPr>
          <w:rFonts w:eastAsia="Segoe UI Symbol"/>
        </w:rPr>
        <w:t xml:space="preserve">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368AB706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E0AA" w14:textId="77777777" w:rsidR="00B0425C" w:rsidRDefault="00B0425C" w:rsidP="00331F24">
      <w:r>
        <w:separator/>
      </w:r>
    </w:p>
  </w:endnote>
  <w:endnote w:type="continuationSeparator" w:id="0">
    <w:p w14:paraId="6FB144B3" w14:textId="77777777" w:rsidR="00B0425C" w:rsidRDefault="00B0425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508F" w14:textId="77777777" w:rsidR="00B0425C" w:rsidRDefault="00B0425C" w:rsidP="00331F24">
      <w:r>
        <w:separator/>
      </w:r>
    </w:p>
  </w:footnote>
  <w:footnote w:type="continuationSeparator" w:id="0">
    <w:p w14:paraId="21341A9C" w14:textId="77777777" w:rsidR="00B0425C" w:rsidRDefault="00B0425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6P2h1bQC0yPu1c7/UMZTXZJC7E1wRUKoEakjdJMkgKsIsAmDmBic8nBXYdDjA1NIUq499qBZE8hDONroW/QQ==" w:salt="gO0fcKL6jRllgoEvo9X6r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A0E28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67F2B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089D"/>
    <w:rsid w:val="00331AD4"/>
    <w:rsid w:val="00331F24"/>
    <w:rsid w:val="003512C9"/>
    <w:rsid w:val="00354375"/>
    <w:rsid w:val="003547E7"/>
    <w:rsid w:val="00362C3C"/>
    <w:rsid w:val="00362E79"/>
    <w:rsid w:val="00392216"/>
    <w:rsid w:val="00397899"/>
    <w:rsid w:val="003A3AE1"/>
    <w:rsid w:val="003A4436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86D64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66EDB"/>
    <w:rsid w:val="00872A92"/>
    <w:rsid w:val="00881761"/>
    <w:rsid w:val="00890CB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4937"/>
    <w:rsid w:val="00AD71CA"/>
    <w:rsid w:val="00AE1CA3"/>
    <w:rsid w:val="00AF440D"/>
    <w:rsid w:val="00AF5040"/>
    <w:rsid w:val="00B0425C"/>
    <w:rsid w:val="00B10B9C"/>
    <w:rsid w:val="00B249EB"/>
    <w:rsid w:val="00B33CC9"/>
    <w:rsid w:val="00B37F2A"/>
    <w:rsid w:val="00B40987"/>
    <w:rsid w:val="00B47D51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CD180B"/>
    <w:rsid w:val="00D058ED"/>
    <w:rsid w:val="00D150A8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57FC5"/>
    <w:rsid w:val="00E63FAF"/>
    <w:rsid w:val="00E72D7C"/>
    <w:rsid w:val="00E77683"/>
    <w:rsid w:val="00EB32D2"/>
    <w:rsid w:val="00EC040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846C0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01C22CDA85B45B5ACFDF14A64E6A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5BD31-D33F-4FAF-9FEE-A7915904B202}"/>
      </w:docPartPr>
      <w:docPartBody>
        <w:p w:rsidR="00D066F7" w:rsidRDefault="00DB6969" w:rsidP="00DB6969">
          <w:pPr>
            <w:pStyle w:val="501C22CDA85B45B5ACFDF14A64E6AC7B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310C4E"/>
    <w:rsid w:val="00312048"/>
    <w:rsid w:val="00527BB1"/>
    <w:rsid w:val="00576C75"/>
    <w:rsid w:val="00686F5E"/>
    <w:rsid w:val="006A6469"/>
    <w:rsid w:val="007B11A3"/>
    <w:rsid w:val="008D5DE6"/>
    <w:rsid w:val="00913ED2"/>
    <w:rsid w:val="00A42D86"/>
    <w:rsid w:val="00AB1858"/>
    <w:rsid w:val="00B31F62"/>
    <w:rsid w:val="00B86D40"/>
    <w:rsid w:val="00C96EF3"/>
    <w:rsid w:val="00D066F7"/>
    <w:rsid w:val="00DB6969"/>
    <w:rsid w:val="00E56A8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B6969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22CDA85B45B5ACFDF14A64E6AC7B">
    <w:name w:val="501C22CDA85B45B5ACFDF14A64E6AC7B"/>
    <w:rsid w:val="00DB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798E-F71C-4405-A81A-985C00A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2020-07-23T09:11:00Z</dcterms:created>
  <dcterms:modified xsi:type="dcterms:W3CDTF">2020-07-23T09:11:00Z</dcterms:modified>
</cp:coreProperties>
</file>